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2DD" w:rsidRDefault="006B42DD">
      <w:pPr>
        <w:pStyle w:val="GvdeMetni"/>
        <w:kinsoku w:val="0"/>
        <w:overflowPunct w:val="0"/>
        <w:spacing w:before="2"/>
        <w:ind w:left="0"/>
        <w:rPr>
          <w:b/>
          <w:bCs/>
          <w:sz w:val="11"/>
          <w:szCs w:val="11"/>
        </w:rPr>
      </w:pPr>
      <w:bookmarkStart w:id="0" w:name="_GoBack"/>
      <w:bookmarkEnd w:id="0"/>
    </w:p>
    <w:tbl>
      <w:tblPr>
        <w:tblStyle w:val="TabloKlavuzu"/>
        <w:tblW w:w="10207" w:type="dxa"/>
        <w:tblInd w:w="-34" w:type="dxa"/>
        <w:tblLook w:val="04A0" w:firstRow="1" w:lastRow="0" w:firstColumn="1" w:lastColumn="0" w:noHBand="0" w:noVBand="1"/>
      </w:tblPr>
      <w:tblGrid>
        <w:gridCol w:w="1475"/>
        <w:gridCol w:w="794"/>
        <w:gridCol w:w="4605"/>
        <w:gridCol w:w="3333"/>
      </w:tblGrid>
      <w:tr w:rsidR="006B42DD" w:rsidTr="00944FAD">
        <w:trPr>
          <w:trHeight w:val="525"/>
        </w:trPr>
        <w:tc>
          <w:tcPr>
            <w:tcW w:w="2269" w:type="dxa"/>
            <w:gridSpan w:val="2"/>
            <w:vAlign w:val="center"/>
          </w:tcPr>
          <w:p w:rsidR="006B42DD" w:rsidRPr="006B42DD" w:rsidRDefault="00F2301A" w:rsidP="00B213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4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BİRİMİ</w:t>
            </w:r>
          </w:p>
        </w:tc>
        <w:tc>
          <w:tcPr>
            <w:tcW w:w="7938" w:type="dxa"/>
            <w:gridSpan w:val="2"/>
            <w:vAlign w:val="center"/>
          </w:tcPr>
          <w:p w:rsidR="006B42DD" w:rsidRPr="00F36666" w:rsidRDefault="006B42D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B42DD" w:rsidRPr="006B42DD" w:rsidTr="00944FAD">
        <w:trPr>
          <w:trHeight w:val="657"/>
        </w:trPr>
        <w:tc>
          <w:tcPr>
            <w:tcW w:w="2269" w:type="dxa"/>
            <w:gridSpan w:val="2"/>
            <w:vAlign w:val="center"/>
          </w:tcPr>
          <w:p w:rsidR="006B42DD" w:rsidRPr="006B42DD" w:rsidRDefault="00F2301A" w:rsidP="00B21393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B42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GÖREV </w:t>
            </w:r>
            <w:r w:rsidR="003D28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ADI</w:t>
            </w:r>
            <w:r w:rsidR="00527B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(UNVAN)</w:t>
            </w:r>
          </w:p>
        </w:tc>
        <w:tc>
          <w:tcPr>
            <w:tcW w:w="7938" w:type="dxa"/>
            <w:gridSpan w:val="2"/>
            <w:vAlign w:val="center"/>
          </w:tcPr>
          <w:p w:rsidR="006B42DD" w:rsidRPr="000C1CAD" w:rsidRDefault="00944F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4FAD">
              <w:rPr>
                <w:rFonts w:ascii="Times New Roman" w:hAnsi="Times New Roman" w:cs="Times New Roman"/>
                <w:sz w:val="22"/>
                <w:szCs w:val="22"/>
              </w:rPr>
              <w:t>Öğrenci İşleri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Sorumlusu</w:t>
            </w:r>
          </w:p>
        </w:tc>
      </w:tr>
      <w:tr w:rsidR="00882C5C" w:rsidRPr="006B42DD" w:rsidTr="00944FAD">
        <w:trPr>
          <w:trHeight w:val="6808"/>
        </w:trPr>
        <w:tc>
          <w:tcPr>
            <w:tcW w:w="2269" w:type="dxa"/>
            <w:gridSpan w:val="2"/>
            <w:vAlign w:val="center"/>
          </w:tcPr>
          <w:p w:rsidR="00882C5C" w:rsidRPr="00944FAD" w:rsidRDefault="00882C5C" w:rsidP="00944F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944FA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GÖREV, YETKİ VE SORUMLUKLARI</w:t>
            </w:r>
          </w:p>
        </w:tc>
        <w:tc>
          <w:tcPr>
            <w:tcW w:w="7938" w:type="dxa"/>
            <w:gridSpan w:val="2"/>
            <w:vAlign w:val="center"/>
          </w:tcPr>
          <w:p w:rsidR="00882C5C" w:rsidRPr="00A82E18" w:rsidRDefault="00882C5C" w:rsidP="00944FAD">
            <w:pPr>
              <w:pStyle w:val="GvdeMetni"/>
              <w:numPr>
                <w:ilvl w:val="0"/>
                <w:numId w:val="14"/>
              </w:numPr>
              <w:kinsoku w:val="0"/>
              <w:overflowPunct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E18">
              <w:rPr>
                <w:rFonts w:ascii="Times New Roman" w:hAnsi="Times New Roman" w:cs="Times New Roman"/>
                <w:sz w:val="22"/>
                <w:szCs w:val="22"/>
              </w:rPr>
              <w:t>Yüksekokul öğrencilerinin eğitim-öğretim konularındaki iş ve işlemlerini yapar,</w:t>
            </w:r>
          </w:p>
          <w:p w:rsidR="00882C5C" w:rsidRPr="00A82E18" w:rsidRDefault="00882C5C" w:rsidP="00944FAD">
            <w:pPr>
              <w:pStyle w:val="GvdeMetni"/>
              <w:numPr>
                <w:ilvl w:val="0"/>
                <w:numId w:val="14"/>
              </w:numPr>
              <w:kinsoku w:val="0"/>
              <w:overflowPunct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E18">
              <w:rPr>
                <w:rFonts w:ascii="Times New Roman" w:hAnsi="Times New Roman" w:cs="Times New Roman"/>
                <w:sz w:val="22"/>
                <w:szCs w:val="22"/>
              </w:rPr>
              <w:t>Öğrenci işlerine havale edilen evraklar ve öğrenci işlemlerine ilişkin her türlü yazışmayı yapar,</w:t>
            </w:r>
          </w:p>
          <w:p w:rsidR="00882C5C" w:rsidRPr="00A82E18" w:rsidRDefault="00882C5C" w:rsidP="00944FAD">
            <w:pPr>
              <w:pStyle w:val="GvdeMetni"/>
              <w:numPr>
                <w:ilvl w:val="0"/>
                <w:numId w:val="14"/>
              </w:numPr>
              <w:kinsoku w:val="0"/>
              <w:overflowPunct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E18">
              <w:rPr>
                <w:rFonts w:ascii="Times New Roman" w:hAnsi="Times New Roman" w:cs="Times New Roman"/>
                <w:sz w:val="22"/>
                <w:szCs w:val="22"/>
              </w:rPr>
              <w:t>Malatya Turgut Özal Üniversitesi Yönetmelik, Yönerge ve Esasları ile vd. mevzuat hükümlerine uygun hareket edilmesini ve işlem yapılmasını sağlar,</w:t>
            </w:r>
          </w:p>
          <w:p w:rsidR="00882C5C" w:rsidRPr="00A82E18" w:rsidRDefault="00882C5C" w:rsidP="00944FAD">
            <w:pPr>
              <w:pStyle w:val="GvdeMetni"/>
              <w:numPr>
                <w:ilvl w:val="0"/>
                <w:numId w:val="14"/>
              </w:numPr>
              <w:kinsoku w:val="0"/>
              <w:overflowPunct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E18">
              <w:rPr>
                <w:rFonts w:ascii="Times New Roman" w:hAnsi="Times New Roman" w:cs="Times New Roman"/>
                <w:sz w:val="22"/>
                <w:szCs w:val="22"/>
              </w:rPr>
              <w:t>Öğrencilerin, not durum belgesini, kayıt dondurma, kayıt yenileme, kayıt silme, askerlik tecil işlemlerini, burs başarı belgelerini, geçici mezuniyet belgelerini, diplomalarını, öğrenci disiplin soruşturmaları sonucunu vb. dokümanları hazırlar,</w:t>
            </w:r>
          </w:p>
          <w:p w:rsidR="00882C5C" w:rsidRPr="00A82E18" w:rsidRDefault="00882C5C" w:rsidP="00944FAD">
            <w:pPr>
              <w:pStyle w:val="GvdeMetni"/>
              <w:numPr>
                <w:ilvl w:val="0"/>
                <w:numId w:val="14"/>
              </w:numPr>
              <w:kinsoku w:val="0"/>
              <w:overflowPunct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E18">
              <w:rPr>
                <w:rFonts w:ascii="Times New Roman" w:hAnsi="Times New Roman" w:cs="Times New Roman"/>
                <w:sz w:val="22"/>
                <w:szCs w:val="22"/>
              </w:rPr>
              <w:t>Öğrenim ve katkı kredi takiplerini, Başbakanlık ve diğer bursları takip eder, duyurur ve</w:t>
            </w:r>
            <w:r w:rsidR="00A82E18" w:rsidRPr="00A82E18">
              <w:rPr>
                <w:rFonts w:ascii="Times New Roman" w:hAnsi="Times New Roman" w:cs="Times New Roman"/>
                <w:sz w:val="22"/>
                <w:szCs w:val="22"/>
              </w:rPr>
              <w:t xml:space="preserve"> gereken işlemleri yapar,</w:t>
            </w:r>
          </w:p>
          <w:p w:rsidR="00882C5C" w:rsidRPr="00A82E18" w:rsidRDefault="00882C5C" w:rsidP="00944FAD">
            <w:pPr>
              <w:pStyle w:val="GvdeMetni"/>
              <w:numPr>
                <w:ilvl w:val="0"/>
                <w:numId w:val="14"/>
              </w:numPr>
              <w:kinsoku w:val="0"/>
              <w:overflowPunct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E18">
              <w:rPr>
                <w:rFonts w:ascii="Times New Roman" w:hAnsi="Times New Roman" w:cs="Times New Roman"/>
                <w:sz w:val="22"/>
                <w:szCs w:val="22"/>
              </w:rPr>
              <w:t>Mazereti nedeniyle sınavlara giremeyen öğrencilerin listesini ilgili komisyona ve Fakülte Yönetim Kuruluna sunar, alınan kararları bölümlere ve Rektörlüğe göndermek üzere yazışmaları hazırlar ve öğrencilere duyurur,</w:t>
            </w:r>
          </w:p>
          <w:p w:rsidR="00882C5C" w:rsidRPr="00A82E18" w:rsidRDefault="00882C5C" w:rsidP="00944FAD">
            <w:pPr>
              <w:pStyle w:val="GvdeMetni"/>
              <w:numPr>
                <w:ilvl w:val="0"/>
                <w:numId w:val="14"/>
              </w:numPr>
              <w:kinsoku w:val="0"/>
              <w:overflowPunct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E18">
              <w:rPr>
                <w:rFonts w:ascii="Times New Roman" w:hAnsi="Times New Roman" w:cs="Times New Roman"/>
                <w:sz w:val="22"/>
                <w:szCs w:val="22"/>
              </w:rPr>
              <w:t>Sınıf danışmanlarına, yapılacak iş ve işlemlerle ilgili bilgi verir ve sonuçlarını takip eder,</w:t>
            </w:r>
          </w:p>
          <w:p w:rsidR="00882C5C" w:rsidRPr="00A82E18" w:rsidRDefault="00882C5C" w:rsidP="00944FAD">
            <w:pPr>
              <w:pStyle w:val="GvdeMetni"/>
              <w:numPr>
                <w:ilvl w:val="0"/>
                <w:numId w:val="14"/>
              </w:numPr>
              <w:kinsoku w:val="0"/>
              <w:overflowPunct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E18">
              <w:rPr>
                <w:rFonts w:ascii="Times New Roman" w:hAnsi="Times New Roman" w:cs="Times New Roman"/>
                <w:sz w:val="22"/>
                <w:szCs w:val="22"/>
              </w:rPr>
              <w:t>Yaz okulunda diğer fakülte ve üniversitelerden katılacak öğrencilerin müracaatlarını almak, Fakülte Yönetim Kuruluna sevkini sağlamak, alınan kararları ve sonuçlarını Rektörlüğe bildirmek üzere gerekli yazışmaları hazırlar,</w:t>
            </w:r>
          </w:p>
          <w:p w:rsidR="00882C5C" w:rsidRPr="00A82E18" w:rsidRDefault="00882C5C" w:rsidP="00944FAD">
            <w:pPr>
              <w:pStyle w:val="GvdeMetni"/>
              <w:numPr>
                <w:ilvl w:val="0"/>
                <w:numId w:val="14"/>
              </w:numPr>
              <w:kinsoku w:val="0"/>
              <w:overflowPunct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E18">
              <w:rPr>
                <w:rFonts w:ascii="Times New Roman" w:hAnsi="Times New Roman" w:cs="Times New Roman"/>
                <w:sz w:val="22"/>
                <w:szCs w:val="22"/>
              </w:rPr>
              <w:t>Mezun olabilecek öğrencilerin takibini ve işlemlerini yapar,</w:t>
            </w:r>
          </w:p>
          <w:p w:rsidR="00882C5C" w:rsidRPr="00A82E18" w:rsidRDefault="00882C5C" w:rsidP="00944FAD">
            <w:pPr>
              <w:pStyle w:val="GvdeMetni"/>
              <w:numPr>
                <w:ilvl w:val="0"/>
                <w:numId w:val="14"/>
              </w:numPr>
              <w:kinsoku w:val="0"/>
              <w:overflowPunct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E18">
              <w:rPr>
                <w:rFonts w:ascii="Times New Roman" w:hAnsi="Times New Roman" w:cs="Times New Roman"/>
                <w:sz w:val="22"/>
                <w:szCs w:val="22"/>
              </w:rPr>
              <w:t>Ders muafiyetlerinin takibini ve yazışmalarını yapar,</w:t>
            </w:r>
          </w:p>
          <w:p w:rsidR="00882C5C" w:rsidRPr="00A82E18" w:rsidRDefault="00882C5C" w:rsidP="00944FAD">
            <w:pPr>
              <w:pStyle w:val="GvdeMetni"/>
              <w:numPr>
                <w:ilvl w:val="0"/>
                <w:numId w:val="14"/>
              </w:numPr>
              <w:kinsoku w:val="0"/>
              <w:overflowPunct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E18">
              <w:rPr>
                <w:rFonts w:ascii="Times New Roman" w:hAnsi="Times New Roman" w:cs="Times New Roman"/>
                <w:sz w:val="22"/>
                <w:szCs w:val="22"/>
              </w:rPr>
              <w:t>Uluslararası öğrencilerden mezun olanlar ile ayrılanlar için ilgili formları doldurup YÖK’e gönderilmek üzere Öğrenci İşleri Daire Başkanlığına iletir</w:t>
            </w:r>
          </w:p>
          <w:p w:rsidR="00882C5C" w:rsidRPr="00A82E18" w:rsidRDefault="00882C5C" w:rsidP="00944FAD">
            <w:pPr>
              <w:pStyle w:val="GvdeMetni"/>
              <w:numPr>
                <w:ilvl w:val="0"/>
                <w:numId w:val="14"/>
              </w:numPr>
              <w:kinsoku w:val="0"/>
              <w:overflowPunct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E18">
              <w:rPr>
                <w:rFonts w:ascii="Times New Roman" w:hAnsi="Times New Roman" w:cs="Times New Roman"/>
                <w:sz w:val="22"/>
                <w:szCs w:val="22"/>
              </w:rPr>
              <w:t>Öğrencilerin not itirazına ilişkin yazışmaları yapar,</w:t>
            </w:r>
          </w:p>
          <w:p w:rsidR="00882C5C" w:rsidRPr="00A82E18" w:rsidRDefault="00882C5C" w:rsidP="00944FAD">
            <w:pPr>
              <w:pStyle w:val="GvdeMetni"/>
              <w:numPr>
                <w:ilvl w:val="0"/>
                <w:numId w:val="14"/>
              </w:numPr>
              <w:kinsoku w:val="0"/>
              <w:overflowPunct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E18">
              <w:rPr>
                <w:rFonts w:ascii="Times New Roman" w:hAnsi="Times New Roman" w:cs="Times New Roman"/>
                <w:sz w:val="22"/>
                <w:szCs w:val="22"/>
              </w:rPr>
              <w:t>Değişim programları ile ilgili yazışmaları yapar ve takip eder,</w:t>
            </w:r>
          </w:p>
          <w:p w:rsidR="00882C5C" w:rsidRPr="00A82E18" w:rsidRDefault="00882C5C" w:rsidP="00944FAD">
            <w:pPr>
              <w:pStyle w:val="GvdeMetni"/>
              <w:numPr>
                <w:ilvl w:val="0"/>
                <w:numId w:val="14"/>
              </w:numPr>
              <w:kinsoku w:val="0"/>
              <w:overflowPunct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E18">
              <w:rPr>
                <w:rFonts w:ascii="Times New Roman" w:hAnsi="Times New Roman" w:cs="Times New Roman"/>
                <w:sz w:val="22"/>
                <w:szCs w:val="22"/>
              </w:rPr>
              <w:t>Öğrencilerle ilgili hususlarda Fakülte Yönetim Kurulu ve Fakülte Kurulu kararlarını hazırlar ve kararları karar defterlerine yapıştırır,</w:t>
            </w:r>
          </w:p>
          <w:p w:rsidR="00882C5C" w:rsidRPr="00A82E18" w:rsidRDefault="00882C5C" w:rsidP="00944FAD">
            <w:pPr>
              <w:pStyle w:val="GvdeMetni"/>
              <w:numPr>
                <w:ilvl w:val="0"/>
                <w:numId w:val="14"/>
              </w:numPr>
              <w:kinsoku w:val="0"/>
              <w:overflowPunct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E18">
              <w:rPr>
                <w:rFonts w:ascii="Times New Roman" w:hAnsi="Times New Roman" w:cs="Times New Roman"/>
                <w:sz w:val="22"/>
                <w:szCs w:val="22"/>
              </w:rPr>
              <w:t>Öğrencilerin sorularını cevaplandırır ve onları doğru yönlendirir,</w:t>
            </w:r>
          </w:p>
          <w:p w:rsidR="00882C5C" w:rsidRPr="00A82E18" w:rsidRDefault="00882C5C" w:rsidP="00944FAD">
            <w:pPr>
              <w:pStyle w:val="GvdeMetni"/>
              <w:numPr>
                <w:ilvl w:val="0"/>
                <w:numId w:val="14"/>
              </w:numPr>
              <w:kinsoku w:val="0"/>
              <w:overflowPunct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E18">
              <w:rPr>
                <w:rFonts w:ascii="Times New Roman" w:hAnsi="Times New Roman" w:cs="Times New Roman"/>
                <w:sz w:val="22"/>
                <w:szCs w:val="22"/>
              </w:rPr>
              <w:t>Görevleriyle ilgili evrak, taşınır ve taşınmaz malları korur, saklar,</w:t>
            </w:r>
          </w:p>
          <w:p w:rsidR="00882C5C" w:rsidRPr="00A82E18" w:rsidRDefault="00882C5C" w:rsidP="00944FAD">
            <w:pPr>
              <w:pStyle w:val="GvdeMetni"/>
              <w:numPr>
                <w:ilvl w:val="0"/>
                <w:numId w:val="14"/>
              </w:numPr>
              <w:kinsoku w:val="0"/>
              <w:overflowPunct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E18">
              <w:rPr>
                <w:rFonts w:ascii="Times New Roman" w:hAnsi="Times New Roman" w:cs="Times New Roman"/>
                <w:sz w:val="22"/>
                <w:szCs w:val="22"/>
              </w:rPr>
              <w:t>Ders görevlendirmeleri ile ilgili işleri yapmak, ders programlarını sisteme girer,</w:t>
            </w:r>
          </w:p>
          <w:p w:rsidR="00882C5C" w:rsidRPr="00A82E18" w:rsidRDefault="00882C5C" w:rsidP="00944FAD">
            <w:pPr>
              <w:pStyle w:val="GvdeMetni"/>
              <w:numPr>
                <w:ilvl w:val="0"/>
                <w:numId w:val="14"/>
              </w:numPr>
              <w:kinsoku w:val="0"/>
              <w:overflowPunct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E18">
              <w:rPr>
                <w:rFonts w:ascii="Times New Roman" w:hAnsi="Times New Roman" w:cs="Times New Roman"/>
                <w:sz w:val="22"/>
                <w:szCs w:val="22"/>
              </w:rPr>
              <w:t>Akademik takvimin hazırlanması işlemlerini yürütür,</w:t>
            </w:r>
          </w:p>
          <w:p w:rsidR="00882C5C" w:rsidRPr="00A82E18" w:rsidRDefault="00882C5C" w:rsidP="00944FAD">
            <w:pPr>
              <w:pStyle w:val="GvdeMetni"/>
              <w:numPr>
                <w:ilvl w:val="0"/>
                <w:numId w:val="14"/>
              </w:numPr>
              <w:kinsoku w:val="0"/>
              <w:overflowPunct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E18">
              <w:rPr>
                <w:rFonts w:ascii="Times New Roman" w:hAnsi="Times New Roman" w:cs="Times New Roman"/>
                <w:sz w:val="22"/>
                <w:szCs w:val="22"/>
              </w:rPr>
              <w:t>Eğitim-öğretim yılı başında öğrenci danışman listelerinin güncellenmesini bölümlerden istemek ve güncel listeyi sisteme tanımlamak, danışman onaylarını takip eder,</w:t>
            </w:r>
          </w:p>
          <w:p w:rsidR="00882C5C" w:rsidRPr="00A82E18" w:rsidRDefault="00882C5C" w:rsidP="00944FAD">
            <w:pPr>
              <w:pStyle w:val="GvdeMetni"/>
              <w:numPr>
                <w:ilvl w:val="0"/>
                <w:numId w:val="14"/>
              </w:numPr>
              <w:kinsoku w:val="0"/>
              <w:overflowPunct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E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Öğrenci Bilgi Sisteminde birime yetkilendirilmiş iş ve işlemleri yürütür,</w:t>
            </w:r>
          </w:p>
          <w:p w:rsidR="00882C5C" w:rsidRPr="00A82E18" w:rsidRDefault="00882C5C" w:rsidP="00944FAD">
            <w:pPr>
              <w:pStyle w:val="GvdeMetni"/>
              <w:numPr>
                <w:ilvl w:val="0"/>
                <w:numId w:val="14"/>
              </w:numPr>
              <w:kinsoku w:val="0"/>
              <w:overflowPunct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E18">
              <w:rPr>
                <w:rFonts w:ascii="Times New Roman" w:hAnsi="Times New Roman" w:cs="Times New Roman"/>
                <w:sz w:val="22"/>
                <w:szCs w:val="22"/>
              </w:rPr>
              <w:t>Birime alınacak öğrenci kontenjanları ile ilgili hazırlık çalışmalarını yapar,</w:t>
            </w:r>
          </w:p>
          <w:p w:rsidR="00882C5C" w:rsidRPr="00A82E18" w:rsidRDefault="00882C5C" w:rsidP="00944FAD">
            <w:pPr>
              <w:pStyle w:val="GvdeMetni"/>
              <w:numPr>
                <w:ilvl w:val="0"/>
                <w:numId w:val="14"/>
              </w:numPr>
              <w:kinsoku w:val="0"/>
              <w:overflowPunct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E18">
              <w:rPr>
                <w:rFonts w:ascii="Times New Roman" w:hAnsi="Times New Roman" w:cs="Times New Roman"/>
                <w:sz w:val="22"/>
                <w:szCs w:val="22"/>
              </w:rPr>
              <w:t>Tek ders sınavları ile ilgili duyuruların yapılması, başvuruların dosyalanması ve diğer</w:t>
            </w:r>
            <w:r w:rsidR="00A82E18" w:rsidRPr="00A82E18">
              <w:rPr>
                <w:rFonts w:ascii="Times New Roman" w:hAnsi="Times New Roman" w:cs="Times New Roman"/>
                <w:sz w:val="22"/>
                <w:szCs w:val="22"/>
              </w:rPr>
              <w:t xml:space="preserve"> İşlemleri yapar</w:t>
            </w:r>
          </w:p>
          <w:p w:rsidR="00882C5C" w:rsidRPr="00A82E18" w:rsidRDefault="00882C5C" w:rsidP="00944FAD">
            <w:pPr>
              <w:pStyle w:val="GvdeMetni"/>
              <w:numPr>
                <w:ilvl w:val="0"/>
                <w:numId w:val="14"/>
              </w:numPr>
              <w:kinsoku w:val="0"/>
              <w:overflowPunct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E18">
              <w:rPr>
                <w:rFonts w:ascii="Times New Roman" w:hAnsi="Times New Roman" w:cs="Times New Roman"/>
                <w:sz w:val="22"/>
                <w:szCs w:val="22"/>
              </w:rPr>
              <w:t>Sistemde yüklü müfredatları kontrol ederek hatalı olanları düzeltir,</w:t>
            </w:r>
          </w:p>
          <w:p w:rsidR="00882C5C" w:rsidRPr="00A82E18" w:rsidRDefault="00882C5C" w:rsidP="00944FAD">
            <w:pPr>
              <w:pStyle w:val="GvdeMetni"/>
              <w:numPr>
                <w:ilvl w:val="0"/>
                <w:numId w:val="14"/>
              </w:numPr>
              <w:kinsoku w:val="0"/>
              <w:overflowPunct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E18">
              <w:rPr>
                <w:rFonts w:ascii="Times New Roman" w:hAnsi="Times New Roman" w:cs="Times New Roman"/>
                <w:sz w:val="22"/>
                <w:szCs w:val="22"/>
              </w:rPr>
              <w:t>Yüksekokulda yapılan öğrenci konseyi ve temsilciliği ile ilgili işlemleri yapar,</w:t>
            </w:r>
          </w:p>
          <w:p w:rsidR="00882C5C" w:rsidRPr="00A82E18" w:rsidRDefault="00882C5C" w:rsidP="00944FAD">
            <w:pPr>
              <w:pStyle w:val="GvdeMetni"/>
              <w:numPr>
                <w:ilvl w:val="0"/>
                <w:numId w:val="14"/>
              </w:numPr>
              <w:kinsoku w:val="0"/>
              <w:overflowPunct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E18">
              <w:rPr>
                <w:rFonts w:ascii="Times New Roman" w:hAnsi="Times New Roman" w:cs="Times New Roman"/>
                <w:sz w:val="22"/>
                <w:szCs w:val="22"/>
              </w:rPr>
              <w:t>Stajlarla ilgili işlemleri takip eder,</w:t>
            </w:r>
          </w:p>
          <w:p w:rsidR="00882C5C" w:rsidRPr="00A82E18" w:rsidRDefault="00882C5C" w:rsidP="00944FAD">
            <w:pPr>
              <w:pStyle w:val="GvdeMetni"/>
              <w:numPr>
                <w:ilvl w:val="0"/>
                <w:numId w:val="14"/>
              </w:numPr>
              <w:kinsoku w:val="0"/>
              <w:overflowPunct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E18">
              <w:rPr>
                <w:rFonts w:ascii="Times New Roman" w:hAnsi="Times New Roman" w:cs="Times New Roman"/>
                <w:sz w:val="22"/>
                <w:szCs w:val="22"/>
              </w:rPr>
              <w:t>Yüksekokulda görev alanı ile ilgili raporları hazırlamak, bunlar için temel teşkil eden istatistikî bilgileri tutar</w:t>
            </w:r>
          </w:p>
          <w:p w:rsidR="00882C5C" w:rsidRPr="00A82E18" w:rsidRDefault="00882C5C" w:rsidP="00944FAD">
            <w:pPr>
              <w:pStyle w:val="GvdeMetni"/>
              <w:numPr>
                <w:ilvl w:val="0"/>
                <w:numId w:val="14"/>
              </w:numPr>
              <w:kinsoku w:val="0"/>
              <w:overflowPunct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E18">
              <w:rPr>
                <w:rFonts w:ascii="Times New Roman" w:hAnsi="Times New Roman" w:cs="Times New Roman"/>
                <w:sz w:val="22"/>
                <w:szCs w:val="22"/>
              </w:rPr>
              <w:t>Kendisine verilen görevleri zamanında, eksiksiz, işgücü, zaman ve malzeme tasarrufu sağlayacak şekilde yerine getirir,</w:t>
            </w:r>
          </w:p>
          <w:p w:rsidR="00882C5C" w:rsidRPr="00A82E18" w:rsidRDefault="00882C5C" w:rsidP="00944FAD">
            <w:pPr>
              <w:pStyle w:val="GvdeMetni"/>
              <w:numPr>
                <w:ilvl w:val="0"/>
                <w:numId w:val="14"/>
              </w:numPr>
              <w:kinsoku w:val="0"/>
              <w:overflowPunct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E18">
              <w:rPr>
                <w:rFonts w:ascii="Times New Roman" w:hAnsi="Times New Roman" w:cs="Times New Roman"/>
                <w:sz w:val="22"/>
                <w:szCs w:val="22"/>
              </w:rPr>
              <w:t>Öğrenci İşleri ile ilgili diğer yazışmaları yürütmek.</w:t>
            </w:r>
          </w:p>
          <w:p w:rsidR="00882C5C" w:rsidRPr="00A82E18" w:rsidRDefault="00882C5C" w:rsidP="00944FAD">
            <w:pPr>
              <w:pStyle w:val="GvdeMetni"/>
              <w:numPr>
                <w:ilvl w:val="0"/>
                <w:numId w:val="14"/>
              </w:numPr>
              <w:kinsoku w:val="0"/>
              <w:overflowPunct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E18">
              <w:rPr>
                <w:rFonts w:ascii="Times New Roman" w:hAnsi="Times New Roman" w:cs="Times New Roman"/>
                <w:sz w:val="22"/>
                <w:szCs w:val="22"/>
              </w:rPr>
              <w:t>Kendi sorumluluğunda olan büro makineleri ve demirbaşların her türlü hasara karşı korunması için gerekli tedbirleri alır. Sorumluluğundaki mevcut araç, gereç ve her türlü malzemenin yerinde ve ekonomik kullanılmasını sağlar</w:t>
            </w:r>
          </w:p>
          <w:p w:rsidR="00882C5C" w:rsidRPr="00A82E18" w:rsidRDefault="00882C5C" w:rsidP="00944FAD">
            <w:pPr>
              <w:pStyle w:val="GvdeMetni"/>
              <w:numPr>
                <w:ilvl w:val="0"/>
                <w:numId w:val="14"/>
              </w:numPr>
              <w:kinsoku w:val="0"/>
              <w:overflowPunct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E18">
              <w:rPr>
                <w:rFonts w:ascii="Times New Roman" w:hAnsi="Times New Roman" w:cs="Times New Roman"/>
                <w:sz w:val="22"/>
                <w:szCs w:val="22"/>
              </w:rPr>
              <w:t>Yüksekokul Sekreterinin ve Müdürünün görev alanı ile ilgili verdiği diğer işleri yapar,</w:t>
            </w:r>
          </w:p>
          <w:p w:rsidR="00882C5C" w:rsidRPr="00A82E18" w:rsidRDefault="00882C5C" w:rsidP="00944FAD">
            <w:pPr>
              <w:pStyle w:val="GvdeMetni"/>
              <w:numPr>
                <w:ilvl w:val="0"/>
                <w:numId w:val="14"/>
              </w:numPr>
              <w:kinsoku w:val="0"/>
              <w:overflowPunct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82E18">
              <w:rPr>
                <w:rFonts w:ascii="Times New Roman" w:hAnsi="Times New Roman" w:cs="Times New Roman"/>
                <w:sz w:val="22"/>
                <w:szCs w:val="22"/>
              </w:rPr>
              <w:t>Öğrenci İşlerine dair alınması gereken Yüksekokul Yönetim Kurulu Kararlarını hazırlamak.</w:t>
            </w:r>
          </w:p>
          <w:p w:rsidR="00882C5C" w:rsidRPr="008F0305" w:rsidRDefault="00882C5C" w:rsidP="00944FAD">
            <w:pPr>
              <w:pStyle w:val="GvdeMetni"/>
              <w:numPr>
                <w:ilvl w:val="0"/>
                <w:numId w:val="14"/>
              </w:numPr>
              <w:kinsoku w:val="0"/>
              <w:overflowPunct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E18">
              <w:rPr>
                <w:rFonts w:ascii="Times New Roman" w:hAnsi="Times New Roman" w:cs="Times New Roman"/>
                <w:sz w:val="22"/>
                <w:szCs w:val="22"/>
              </w:rPr>
              <w:t>Öğrenci işleri sorumlusu, yaptığı iş/işlemlerden dolayı Yüksekokul Sekreteri ve Yüksekokul Müdürüne karşı sorumludur</w:t>
            </w:r>
          </w:p>
        </w:tc>
      </w:tr>
      <w:tr w:rsidR="00DC730F" w:rsidRPr="006B42DD" w:rsidTr="00944FAD">
        <w:trPr>
          <w:trHeight w:val="340"/>
        </w:trPr>
        <w:tc>
          <w:tcPr>
            <w:tcW w:w="2269" w:type="dxa"/>
            <w:gridSpan w:val="2"/>
            <w:vMerge w:val="restart"/>
            <w:vAlign w:val="center"/>
          </w:tcPr>
          <w:p w:rsidR="00DC730F" w:rsidRPr="00F2301A" w:rsidRDefault="00DC730F" w:rsidP="000C1C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YASAL DAYANAK</w:t>
            </w:r>
          </w:p>
        </w:tc>
        <w:tc>
          <w:tcPr>
            <w:tcW w:w="7938" w:type="dxa"/>
            <w:gridSpan w:val="2"/>
            <w:vAlign w:val="center"/>
          </w:tcPr>
          <w:p w:rsidR="00DC730F" w:rsidRPr="00944FAD" w:rsidRDefault="00DC730F" w:rsidP="00944FAD">
            <w:pPr>
              <w:rPr>
                <w:kern w:val="2"/>
                <w:sz w:val="22"/>
                <w:szCs w:val="22"/>
              </w:rPr>
            </w:pPr>
            <w:r w:rsidRPr="00944FAD">
              <w:rPr>
                <w:kern w:val="2"/>
                <w:sz w:val="22"/>
                <w:szCs w:val="22"/>
              </w:rPr>
              <w:t>657 Sayılı Devlet Memurları Kanunu’nun İlgili Maddeleri,</w:t>
            </w:r>
          </w:p>
        </w:tc>
      </w:tr>
      <w:tr w:rsidR="00DC730F" w:rsidRPr="006B42DD" w:rsidTr="00944FAD">
        <w:trPr>
          <w:trHeight w:val="340"/>
        </w:trPr>
        <w:tc>
          <w:tcPr>
            <w:tcW w:w="2269" w:type="dxa"/>
            <w:gridSpan w:val="2"/>
            <w:vMerge/>
            <w:vAlign w:val="center"/>
          </w:tcPr>
          <w:p w:rsidR="00DC730F" w:rsidRPr="00F2301A" w:rsidRDefault="00DC730F" w:rsidP="000C1C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938" w:type="dxa"/>
            <w:gridSpan w:val="2"/>
            <w:vAlign w:val="center"/>
          </w:tcPr>
          <w:p w:rsidR="00DC730F" w:rsidRPr="00944FAD" w:rsidRDefault="00DC730F" w:rsidP="00944FAD">
            <w:pPr>
              <w:widowControl/>
              <w:autoSpaceDE/>
              <w:adjustRightInd/>
              <w:spacing w:after="160" w:line="360" w:lineRule="auto"/>
              <w:ind w:right="283"/>
              <w:contextualSpacing/>
              <w:jc w:val="both"/>
              <w:rPr>
                <w:kern w:val="2"/>
                <w:sz w:val="22"/>
                <w:szCs w:val="22"/>
              </w:rPr>
            </w:pPr>
            <w:r w:rsidRPr="00944FAD">
              <w:rPr>
                <w:rFonts w:eastAsia="Calibri"/>
                <w:kern w:val="2"/>
                <w:sz w:val="22"/>
                <w:szCs w:val="22"/>
                <w:lang w:val="en-US" w:eastAsia="en-US"/>
              </w:rPr>
              <w:t>2547 Sayılı Yükseköğretim Kanunu’nun İlgili Maddeleri,</w:t>
            </w:r>
          </w:p>
        </w:tc>
      </w:tr>
      <w:tr w:rsidR="00527BFD" w:rsidRPr="006B42DD" w:rsidTr="00944FAD">
        <w:trPr>
          <w:trHeight w:val="469"/>
        </w:trPr>
        <w:tc>
          <w:tcPr>
            <w:tcW w:w="10207" w:type="dxa"/>
            <w:gridSpan w:val="4"/>
            <w:vAlign w:val="center"/>
          </w:tcPr>
          <w:p w:rsidR="00944FAD" w:rsidRPr="00944FAD" w:rsidRDefault="00944FAD" w:rsidP="00944FAD">
            <w:pPr>
              <w:pStyle w:val="GvdeMetni"/>
              <w:kinsoku w:val="0"/>
              <w:overflowPunct w:val="0"/>
              <w:spacing w:before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4F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Bu formda açıklanan görev tanımını okudum. Görevimi burada belirtilen kapsamda yerine getirmeyi kabul ediyorum.</w:t>
            </w:r>
          </w:p>
          <w:p w:rsidR="00944FAD" w:rsidRPr="00944FAD" w:rsidRDefault="00944FAD" w:rsidP="00944FAD">
            <w:pPr>
              <w:pStyle w:val="GvdeMetni"/>
              <w:kinsoku w:val="0"/>
              <w:overflowPunct w:val="0"/>
              <w:spacing w:before="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27BFD" w:rsidRPr="006B42DD" w:rsidRDefault="00944FAD" w:rsidP="00944FAD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F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 / … / 20…</w:t>
            </w:r>
          </w:p>
        </w:tc>
      </w:tr>
      <w:tr w:rsidR="00527BFD" w:rsidRPr="006B42DD" w:rsidTr="00944FAD">
        <w:trPr>
          <w:trHeight w:val="619"/>
        </w:trPr>
        <w:tc>
          <w:tcPr>
            <w:tcW w:w="1475" w:type="dxa"/>
            <w:vAlign w:val="center"/>
          </w:tcPr>
          <w:p w:rsidR="00527BFD" w:rsidRDefault="00527BFD" w:rsidP="000C1C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Unvanı</w:t>
            </w:r>
          </w:p>
          <w:p w:rsidR="00527BFD" w:rsidRDefault="00527BFD" w:rsidP="000C1C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5399" w:type="dxa"/>
            <w:gridSpan w:val="2"/>
            <w:vAlign w:val="center"/>
          </w:tcPr>
          <w:p w:rsidR="0053222D" w:rsidRDefault="0053222D" w:rsidP="006039EC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3" w:type="dxa"/>
            <w:vAlign w:val="center"/>
          </w:tcPr>
          <w:p w:rsidR="00527BFD" w:rsidRDefault="00527BFD" w:rsidP="000C1C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</w:t>
            </w:r>
          </w:p>
        </w:tc>
      </w:tr>
      <w:tr w:rsidR="00527BFD" w:rsidRPr="006B42DD" w:rsidTr="00944FAD">
        <w:trPr>
          <w:trHeight w:val="106"/>
        </w:trPr>
        <w:tc>
          <w:tcPr>
            <w:tcW w:w="10207" w:type="dxa"/>
            <w:gridSpan w:val="4"/>
            <w:vAlign w:val="center"/>
          </w:tcPr>
          <w:p w:rsidR="00527BFD" w:rsidRDefault="00527BFD" w:rsidP="000C1CAD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ONAYLAYAN</w:t>
            </w:r>
          </w:p>
          <w:p w:rsidR="005C1C60" w:rsidRPr="00F2301A" w:rsidRDefault="005C1C60" w:rsidP="000C1CAD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27BFD" w:rsidRPr="006B42DD" w:rsidTr="00944FAD">
        <w:trPr>
          <w:trHeight w:val="661"/>
        </w:trPr>
        <w:tc>
          <w:tcPr>
            <w:tcW w:w="1475" w:type="dxa"/>
            <w:vAlign w:val="center"/>
          </w:tcPr>
          <w:p w:rsidR="00527BFD" w:rsidRDefault="00527BFD" w:rsidP="000C1C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1.Amir</w:t>
            </w:r>
          </w:p>
          <w:p w:rsidR="00527BFD" w:rsidRDefault="00527BFD" w:rsidP="000C1C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5399" w:type="dxa"/>
            <w:gridSpan w:val="2"/>
            <w:vAlign w:val="center"/>
          </w:tcPr>
          <w:p w:rsidR="00527BFD" w:rsidRDefault="00527BFD" w:rsidP="000C1CAD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3" w:type="dxa"/>
            <w:vAlign w:val="center"/>
          </w:tcPr>
          <w:p w:rsidR="00527BFD" w:rsidRDefault="00527BFD" w:rsidP="000C1C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</w:t>
            </w:r>
          </w:p>
        </w:tc>
      </w:tr>
      <w:tr w:rsidR="00944FAD" w:rsidRPr="006B42DD" w:rsidTr="00944FAD">
        <w:trPr>
          <w:trHeight w:val="699"/>
        </w:trPr>
        <w:tc>
          <w:tcPr>
            <w:tcW w:w="1475" w:type="dxa"/>
            <w:vAlign w:val="center"/>
          </w:tcPr>
          <w:p w:rsidR="00944FAD" w:rsidRDefault="00944FAD" w:rsidP="00944F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2.Amir</w:t>
            </w:r>
          </w:p>
          <w:p w:rsidR="00944FAD" w:rsidRDefault="00944FAD" w:rsidP="00944F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5399" w:type="dxa"/>
            <w:gridSpan w:val="2"/>
            <w:vAlign w:val="center"/>
          </w:tcPr>
          <w:p w:rsidR="00944FAD" w:rsidRDefault="00944FAD" w:rsidP="00944FAD">
            <w:pPr>
              <w:pStyle w:val="GvdeMetni"/>
              <w:kinsoku w:val="0"/>
              <w:overflowPunct w:val="0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3" w:type="dxa"/>
            <w:vAlign w:val="center"/>
          </w:tcPr>
          <w:p w:rsidR="00944FAD" w:rsidRDefault="00944FAD" w:rsidP="00944FAD">
            <w:pPr>
              <w:pStyle w:val="GvdeMetni"/>
              <w:kinsoku w:val="0"/>
              <w:overflowPunct w:val="0"/>
              <w:spacing w:before="2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0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</w:t>
            </w:r>
          </w:p>
        </w:tc>
      </w:tr>
    </w:tbl>
    <w:p w:rsidR="006B42DD" w:rsidRDefault="006B42DD">
      <w:pPr>
        <w:pStyle w:val="GvdeMetni"/>
        <w:kinsoku w:val="0"/>
        <w:overflowPunct w:val="0"/>
        <w:spacing w:before="2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033E7" w:rsidRPr="009033E7" w:rsidRDefault="009033E7" w:rsidP="00882C5C">
      <w:pPr>
        <w:pStyle w:val="GvdeMetni"/>
        <w:kinsoku w:val="0"/>
        <w:overflowPunct w:val="0"/>
        <w:ind w:left="360"/>
        <w:rPr>
          <w:b/>
          <w:bCs/>
          <w:sz w:val="16"/>
          <w:szCs w:val="16"/>
        </w:rPr>
      </w:pPr>
    </w:p>
    <w:sectPr w:rsidR="009033E7" w:rsidRPr="009033E7" w:rsidSect="00EF14E3">
      <w:headerReference w:type="default" r:id="rId7"/>
      <w:footerReference w:type="default" r:id="rId8"/>
      <w:type w:val="continuous"/>
      <w:pgSz w:w="11910" w:h="16840"/>
      <w:pgMar w:top="1100" w:right="1680" w:bottom="280" w:left="1040" w:header="708" w:footer="28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C6E" w:rsidRDefault="000D4C6E" w:rsidP="006B42DD">
      <w:r>
        <w:separator/>
      </w:r>
    </w:p>
  </w:endnote>
  <w:endnote w:type="continuationSeparator" w:id="0">
    <w:p w:rsidR="000D4C6E" w:rsidRDefault="000D4C6E" w:rsidP="006B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04F" w:rsidRPr="009033E7" w:rsidRDefault="00E7204F">
    <w:pPr>
      <w:pStyle w:val="AltBilgi"/>
      <w:rPr>
        <w:b/>
        <w:bCs/>
        <w:sz w:val="16"/>
        <w:szCs w:val="16"/>
      </w:rPr>
    </w:pPr>
    <w:r w:rsidRPr="009033E7">
      <w:rPr>
        <w:b/>
        <w:bCs/>
        <w:sz w:val="16"/>
        <w:szCs w:val="16"/>
      </w:rPr>
      <w:t xml:space="preserve">Not: Bu </w:t>
    </w:r>
    <w:r w:rsidR="00E17E47" w:rsidRPr="009033E7">
      <w:rPr>
        <w:b/>
        <w:bCs/>
        <w:sz w:val="16"/>
        <w:szCs w:val="16"/>
      </w:rPr>
      <w:t>f</w:t>
    </w:r>
    <w:r w:rsidRPr="009033E7">
      <w:rPr>
        <w:b/>
        <w:bCs/>
        <w:sz w:val="16"/>
        <w:szCs w:val="16"/>
      </w:rPr>
      <w:t>ormun ıslak imzalı bir nüshası Kalite Koordinatörlüğüne gönderilecektir.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C6E" w:rsidRDefault="000D4C6E" w:rsidP="006B42DD">
      <w:r>
        <w:separator/>
      </w:r>
    </w:p>
  </w:footnote>
  <w:footnote w:type="continuationSeparator" w:id="0">
    <w:p w:rsidR="000D4C6E" w:rsidRDefault="000D4C6E" w:rsidP="006B4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57"/>
      <w:gridCol w:w="5573"/>
      <w:gridCol w:w="1559"/>
      <w:gridCol w:w="1418"/>
    </w:tblGrid>
    <w:tr w:rsidR="00944FAD" w:rsidRPr="00AE6D38" w:rsidTr="00157D72">
      <w:trPr>
        <w:trHeight w:val="276"/>
      </w:trPr>
      <w:tc>
        <w:tcPr>
          <w:tcW w:w="1657" w:type="dxa"/>
          <w:vMerge w:val="restart"/>
          <w:vAlign w:val="center"/>
        </w:tcPr>
        <w:p w:rsidR="00944FAD" w:rsidRPr="00AE6D38" w:rsidRDefault="00944FAD" w:rsidP="00944FAD">
          <w:pPr>
            <w:pStyle w:val="a0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4384" behindDoc="0" locked="0" layoutInCell="1" allowOverlap="1" wp14:anchorId="634CF82B" wp14:editId="1AD9718D">
                <wp:simplePos x="0" y="0"/>
                <wp:positionH relativeFrom="column">
                  <wp:posOffset>45085</wp:posOffset>
                </wp:positionH>
                <wp:positionV relativeFrom="paragraph">
                  <wp:posOffset>-32385</wp:posOffset>
                </wp:positionV>
                <wp:extent cx="851535" cy="824230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53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73" w:type="dxa"/>
          <w:vMerge w:val="restart"/>
          <w:vAlign w:val="center"/>
        </w:tcPr>
        <w:p w:rsidR="00944FAD" w:rsidRDefault="00944FAD" w:rsidP="00944FAD">
          <w:pPr>
            <w:pStyle w:val="GvdeMetni"/>
            <w:kinsoku w:val="0"/>
            <w:overflowPunct w:val="0"/>
            <w:spacing w:before="2"/>
            <w:ind w:left="0"/>
            <w:jc w:val="center"/>
            <w:rPr>
              <w:b/>
              <w:sz w:val="28"/>
              <w:szCs w:val="22"/>
            </w:rPr>
          </w:pPr>
          <w:r w:rsidRPr="00944FAD">
            <w:rPr>
              <w:b/>
              <w:sz w:val="28"/>
              <w:szCs w:val="22"/>
            </w:rPr>
            <w:t>ÖĞRENCİ İŞLERİ SORUMLUSU</w:t>
          </w:r>
        </w:p>
        <w:p w:rsidR="00944FAD" w:rsidRPr="00944FAD" w:rsidRDefault="00944FAD" w:rsidP="00944FAD">
          <w:pPr>
            <w:pStyle w:val="GvdeMetni"/>
            <w:kinsoku w:val="0"/>
            <w:overflowPunct w:val="0"/>
            <w:spacing w:before="2"/>
            <w:ind w:left="0"/>
            <w:jc w:val="center"/>
            <w:rPr>
              <w:b/>
              <w:sz w:val="28"/>
              <w:szCs w:val="22"/>
            </w:rPr>
          </w:pPr>
          <w:r>
            <w:rPr>
              <w:b/>
              <w:sz w:val="28"/>
              <w:szCs w:val="22"/>
            </w:rPr>
            <w:t>(AKADEMİK BİRİMLER)</w:t>
          </w:r>
        </w:p>
      </w:tc>
      <w:tc>
        <w:tcPr>
          <w:tcW w:w="1559" w:type="dxa"/>
          <w:vAlign w:val="center"/>
        </w:tcPr>
        <w:p w:rsidR="00944FAD" w:rsidRPr="00AE6D38" w:rsidRDefault="00944FAD" w:rsidP="00944FAD">
          <w:pPr>
            <w:pStyle w:val="a0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418" w:type="dxa"/>
          <w:vAlign w:val="center"/>
        </w:tcPr>
        <w:p w:rsidR="00944FAD" w:rsidRPr="00AE6D38" w:rsidRDefault="00944FAD" w:rsidP="00944FAD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GT-279</w:t>
          </w:r>
        </w:p>
      </w:tc>
    </w:tr>
    <w:tr w:rsidR="00944FAD" w:rsidRPr="00AE6D38" w:rsidTr="00157D72">
      <w:trPr>
        <w:trHeight w:val="276"/>
      </w:trPr>
      <w:tc>
        <w:tcPr>
          <w:tcW w:w="1657" w:type="dxa"/>
          <w:vMerge/>
          <w:vAlign w:val="center"/>
        </w:tcPr>
        <w:p w:rsidR="00944FAD" w:rsidRPr="00AE6D38" w:rsidRDefault="00944FAD" w:rsidP="00944FAD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5573" w:type="dxa"/>
          <w:vMerge/>
          <w:vAlign w:val="center"/>
        </w:tcPr>
        <w:p w:rsidR="00944FAD" w:rsidRPr="00AE6D38" w:rsidRDefault="00944FAD" w:rsidP="00944FAD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:rsidR="00944FAD" w:rsidRPr="00AE6D38" w:rsidRDefault="00944FAD" w:rsidP="00944FAD">
          <w:pPr>
            <w:pStyle w:val="a0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418" w:type="dxa"/>
          <w:vAlign w:val="center"/>
        </w:tcPr>
        <w:p w:rsidR="00944FAD" w:rsidRPr="00AE6D38" w:rsidRDefault="00944FAD" w:rsidP="00944FAD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21.04.2026</w:t>
          </w:r>
        </w:p>
      </w:tc>
    </w:tr>
    <w:tr w:rsidR="00944FAD" w:rsidRPr="00AE6D38" w:rsidTr="00157D72">
      <w:trPr>
        <w:trHeight w:val="276"/>
      </w:trPr>
      <w:tc>
        <w:tcPr>
          <w:tcW w:w="1657" w:type="dxa"/>
          <w:vMerge/>
          <w:vAlign w:val="center"/>
        </w:tcPr>
        <w:p w:rsidR="00944FAD" w:rsidRPr="00AE6D38" w:rsidRDefault="00944FAD" w:rsidP="00944FAD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5573" w:type="dxa"/>
          <w:vMerge/>
          <w:vAlign w:val="center"/>
        </w:tcPr>
        <w:p w:rsidR="00944FAD" w:rsidRPr="00AE6D38" w:rsidRDefault="00944FAD" w:rsidP="00944FAD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:rsidR="00944FAD" w:rsidRPr="00AE6D38" w:rsidRDefault="00944FAD" w:rsidP="00944FAD">
          <w:pPr>
            <w:pStyle w:val="a0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418" w:type="dxa"/>
          <w:vAlign w:val="center"/>
        </w:tcPr>
        <w:p w:rsidR="00944FAD" w:rsidRPr="00AE6D38" w:rsidRDefault="00944FAD" w:rsidP="00944FAD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944FAD" w:rsidRPr="00AE6D38" w:rsidTr="00157D72">
      <w:trPr>
        <w:trHeight w:val="276"/>
      </w:trPr>
      <w:tc>
        <w:tcPr>
          <w:tcW w:w="1657" w:type="dxa"/>
          <w:vMerge/>
          <w:vAlign w:val="center"/>
        </w:tcPr>
        <w:p w:rsidR="00944FAD" w:rsidRPr="00AE6D38" w:rsidRDefault="00944FAD" w:rsidP="00944FAD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5573" w:type="dxa"/>
          <w:vMerge/>
          <w:vAlign w:val="center"/>
        </w:tcPr>
        <w:p w:rsidR="00944FAD" w:rsidRPr="00AE6D38" w:rsidRDefault="00944FAD" w:rsidP="00944FAD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:rsidR="00944FAD" w:rsidRPr="00AE6D38" w:rsidRDefault="00944FAD" w:rsidP="00944FAD">
          <w:pPr>
            <w:pStyle w:val="a0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418" w:type="dxa"/>
          <w:vAlign w:val="center"/>
        </w:tcPr>
        <w:p w:rsidR="00944FAD" w:rsidRPr="00AE6D38" w:rsidRDefault="00944FAD" w:rsidP="00944FAD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944FAD" w:rsidRPr="00AE6D38" w:rsidTr="00157D72">
      <w:trPr>
        <w:trHeight w:val="276"/>
      </w:trPr>
      <w:tc>
        <w:tcPr>
          <w:tcW w:w="1657" w:type="dxa"/>
          <w:vMerge/>
          <w:vAlign w:val="center"/>
        </w:tcPr>
        <w:p w:rsidR="00944FAD" w:rsidRPr="00AE6D38" w:rsidRDefault="00944FAD" w:rsidP="00944FAD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5573" w:type="dxa"/>
          <w:vMerge/>
          <w:vAlign w:val="center"/>
        </w:tcPr>
        <w:p w:rsidR="00944FAD" w:rsidRPr="00AE6D38" w:rsidRDefault="00944FAD" w:rsidP="00944FAD">
          <w:pPr>
            <w:pStyle w:val="a0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:rsidR="00944FAD" w:rsidRPr="00AE6D38" w:rsidRDefault="00944FAD" w:rsidP="00944FAD">
          <w:pPr>
            <w:pStyle w:val="a0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418" w:type="dxa"/>
          <w:vAlign w:val="center"/>
        </w:tcPr>
        <w:p w:rsidR="00944FAD" w:rsidRPr="00AE6D38" w:rsidRDefault="00944FAD" w:rsidP="00944FAD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157D72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157D72">
            <w:rPr>
              <w:rFonts w:ascii="Arial" w:hAnsi="Arial" w:cs="Arial"/>
              <w:b/>
              <w:noProof/>
              <w:sz w:val="18"/>
            </w:rPr>
            <w:t>2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:rsidR="006B42DD" w:rsidRDefault="006B42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25E63"/>
    <w:multiLevelType w:val="hybridMultilevel"/>
    <w:tmpl w:val="8C2E3B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735BCE"/>
    <w:multiLevelType w:val="hybridMultilevel"/>
    <w:tmpl w:val="4D5AD6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31701"/>
    <w:multiLevelType w:val="hybridMultilevel"/>
    <w:tmpl w:val="68D8AC9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B3594F"/>
    <w:multiLevelType w:val="hybridMultilevel"/>
    <w:tmpl w:val="EC8685C2"/>
    <w:lvl w:ilvl="0" w:tplc="F79480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2A30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C4DD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663A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02A2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9C24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F88E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3A1A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7423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B56BE"/>
    <w:multiLevelType w:val="hybridMultilevel"/>
    <w:tmpl w:val="0254876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164D5C"/>
    <w:multiLevelType w:val="hybridMultilevel"/>
    <w:tmpl w:val="AC4ECD16"/>
    <w:lvl w:ilvl="0" w:tplc="3B42A47E">
      <w:start w:val="1"/>
      <w:numFmt w:val="decimal"/>
      <w:lvlText w:val="%1."/>
      <w:lvlJc w:val="left"/>
      <w:pPr>
        <w:ind w:left="360" w:hanging="360"/>
      </w:pPr>
      <w:rPr>
        <w:b/>
        <w:bCs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D667B"/>
    <w:multiLevelType w:val="hybridMultilevel"/>
    <w:tmpl w:val="A852D18A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EB2109B"/>
    <w:multiLevelType w:val="hybridMultilevel"/>
    <w:tmpl w:val="9F8AF3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460002"/>
    <w:multiLevelType w:val="hybridMultilevel"/>
    <w:tmpl w:val="F4CA746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9336AB"/>
    <w:multiLevelType w:val="hybridMultilevel"/>
    <w:tmpl w:val="1C34665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C7BA7"/>
    <w:multiLevelType w:val="hybridMultilevel"/>
    <w:tmpl w:val="3196BF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335A07"/>
    <w:multiLevelType w:val="hybridMultilevel"/>
    <w:tmpl w:val="EA823F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  <w:lvlOverride w:ilvl="0">
      <w:startOverride w:val="1"/>
    </w:lvlOverride>
  </w:num>
  <w:num w:numId="4">
    <w:abstractNumId w:val="1"/>
  </w:num>
  <w:num w:numId="5">
    <w:abstractNumId w:val="4"/>
  </w:num>
  <w:num w:numId="6">
    <w:abstractNumId w:val="9"/>
  </w:num>
  <w:num w:numId="7">
    <w:abstractNumId w:val="12"/>
  </w:num>
  <w:num w:numId="8">
    <w:abstractNumId w:val="13"/>
  </w:num>
  <w:num w:numId="9">
    <w:abstractNumId w:val="2"/>
  </w:num>
  <w:num w:numId="10">
    <w:abstractNumId w:val="11"/>
  </w:num>
  <w:num w:numId="11">
    <w:abstractNumId w:val="7"/>
  </w:num>
  <w:num w:numId="12">
    <w:abstractNumId w:val="3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3CE"/>
    <w:rsid w:val="00010031"/>
    <w:rsid w:val="000305AC"/>
    <w:rsid w:val="0003203B"/>
    <w:rsid w:val="00045D93"/>
    <w:rsid w:val="000464DB"/>
    <w:rsid w:val="000671D2"/>
    <w:rsid w:val="00075593"/>
    <w:rsid w:val="000B3770"/>
    <w:rsid w:val="000C1CAD"/>
    <w:rsid w:val="000C3F86"/>
    <w:rsid w:val="000D4C6E"/>
    <w:rsid w:val="000E474A"/>
    <w:rsid w:val="001103CE"/>
    <w:rsid w:val="00141B80"/>
    <w:rsid w:val="00157D72"/>
    <w:rsid w:val="001622C5"/>
    <w:rsid w:val="0017606F"/>
    <w:rsid w:val="00181B47"/>
    <w:rsid w:val="001A2DD0"/>
    <w:rsid w:val="001A6B82"/>
    <w:rsid w:val="001B64BF"/>
    <w:rsid w:val="001D4F96"/>
    <w:rsid w:val="0020366F"/>
    <w:rsid w:val="00210757"/>
    <w:rsid w:val="00217784"/>
    <w:rsid w:val="002279D3"/>
    <w:rsid w:val="00242FD1"/>
    <w:rsid w:val="00245EE0"/>
    <w:rsid w:val="0026080A"/>
    <w:rsid w:val="002D2B2F"/>
    <w:rsid w:val="002F75B6"/>
    <w:rsid w:val="00307B20"/>
    <w:rsid w:val="0031496D"/>
    <w:rsid w:val="003D2824"/>
    <w:rsid w:val="003F4395"/>
    <w:rsid w:val="003F7BB4"/>
    <w:rsid w:val="00435994"/>
    <w:rsid w:val="004554FB"/>
    <w:rsid w:val="00472AC8"/>
    <w:rsid w:val="00477859"/>
    <w:rsid w:val="004B4CBF"/>
    <w:rsid w:val="004C699A"/>
    <w:rsid w:val="004D6E25"/>
    <w:rsid w:val="004D76BD"/>
    <w:rsid w:val="005046E8"/>
    <w:rsid w:val="0051039B"/>
    <w:rsid w:val="00516C2B"/>
    <w:rsid w:val="00525858"/>
    <w:rsid w:val="00525E9E"/>
    <w:rsid w:val="00527BFD"/>
    <w:rsid w:val="0053222D"/>
    <w:rsid w:val="00547C46"/>
    <w:rsid w:val="00566F8D"/>
    <w:rsid w:val="005C1C60"/>
    <w:rsid w:val="005D6021"/>
    <w:rsid w:val="005F4417"/>
    <w:rsid w:val="00602A34"/>
    <w:rsid w:val="006039EC"/>
    <w:rsid w:val="0062557F"/>
    <w:rsid w:val="00647458"/>
    <w:rsid w:val="0064779C"/>
    <w:rsid w:val="00680FC6"/>
    <w:rsid w:val="006863F8"/>
    <w:rsid w:val="006B42DD"/>
    <w:rsid w:val="00710109"/>
    <w:rsid w:val="00710EF9"/>
    <w:rsid w:val="00795899"/>
    <w:rsid w:val="007B26ED"/>
    <w:rsid w:val="007B7719"/>
    <w:rsid w:val="007F3A6D"/>
    <w:rsid w:val="008311EC"/>
    <w:rsid w:val="00860E56"/>
    <w:rsid w:val="00882C5C"/>
    <w:rsid w:val="008A2993"/>
    <w:rsid w:val="008B6583"/>
    <w:rsid w:val="008C00F9"/>
    <w:rsid w:val="008E1829"/>
    <w:rsid w:val="008F0305"/>
    <w:rsid w:val="009033E7"/>
    <w:rsid w:val="00934A44"/>
    <w:rsid w:val="00944FAD"/>
    <w:rsid w:val="0099689E"/>
    <w:rsid w:val="009C4316"/>
    <w:rsid w:val="00A00403"/>
    <w:rsid w:val="00A04D6F"/>
    <w:rsid w:val="00A05C0C"/>
    <w:rsid w:val="00A3255E"/>
    <w:rsid w:val="00A65595"/>
    <w:rsid w:val="00A74F9D"/>
    <w:rsid w:val="00A80662"/>
    <w:rsid w:val="00A82E18"/>
    <w:rsid w:val="00AE5AA2"/>
    <w:rsid w:val="00B21393"/>
    <w:rsid w:val="00B252BD"/>
    <w:rsid w:val="00B3330B"/>
    <w:rsid w:val="00B71FB8"/>
    <w:rsid w:val="00B96A73"/>
    <w:rsid w:val="00BC2B96"/>
    <w:rsid w:val="00BC6267"/>
    <w:rsid w:val="00C23924"/>
    <w:rsid w:val="00C51CF2"/>
    <w:rsid w:val="00C97867"/>
    <w:rsid w:val="00CA26D1"/>
    <w:rsid w:val="00CC7162"/>
    <w:rsid w:val="00D3536C"/>
    <w:rsid w:val="00D610B2"/>
    <w:rsid w:val="00D77810"/>
    <w:rsid w:val="00DA14BF"/>
    <w:rsid w:val="00DA5974"/>
    <w:rsid w:val="00DB2010"/>
    <w:rsid w:val="00DC730F"/>
    <w:rsid w:val="00DC7A67"/>
    <w:rsid w:val="00DD6755"/>
    <w:rsid w:val="00E12EB2"/>
    <w:rsid w:val="00E1654F"/>
    <w:rsid w:val="00E17E47"/>
    <w:rsid w:val="00E17E91"/>
    <w:rsid w:val="00E241D9"/>
    <w:rsid w:val="00E26416"/>
    <w:rsid w:val="00E3068F"/>
    <w:rsid w:val="00E3227F"/>
    <w:rsid w:val="00E36413"/>
    <w:rsid w:val="00E7204F"/>
    <w:rsid w:val="00EA6F62"/>
    <w:rsid w:val="00EB4359"/>
    <w:rsid w:val="00EF14E3"/>
    <w:rsid w:val="00F15B82"/>
    <w:rsid w:val="00F2301A"/>
    <w:rsid w:val="00F36666"/>
    <w:rsid w:val="00F64A4B"/>
    <w:rsid w:val="00F65C64"/>
    <w:rsid w:val="00F91A02"/>
    <w:rsid w:val="00FB5F4E"/>
    <w:rsid w:val="00FC3730"/>
    <w:rsid w:val="00FD2F95"/>
    <w:rsid w:val="00FD4A9A"/>
    <w:rsid w:val="00FE45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18524B9-7930-42C8-B513-7D1046E4E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B5F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FB5F4E"/>
    <w:pPr>
      <w:ind w:left="126"/>
    </w:pPr>
    <w:rPr>
      <w:rFonts w:ascii="Arial" w:hAnsi="Arial" w:cs="Arial"/>
      <w:sz w:val="10"/>
      <w:szCs w:val="10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FB5F4E"/>
    <w:rPr>
      <w:rFonts w:ascii="Times New Roman" w:hAnsi="Times New Roman" w:cs="Times New Roman"/>
      <w:kern w:val="0"/>
    </w:rPr>
  </w:style>
  <w:style w:type="paragraph" w:styleId="ListeParagraf">
    <w:name w:val="List Paragraph"/>
    <w:basedOn w:val="Normal"/>
    <w:uiPriority w:val="34"/>
    <w:qFormat/>
    <w:rsid w:val="00FB5F4E"/>
  </w:style>
  <w:style w:type="paragraph" w:customStyle="1" w:styleId="TableParagraph">
    <w:name w:val="Table Paragraph"/>
    <w:basedOn w:val="Normal"/>
    <w:uiPriority w:val="1"/>
    <w:qFormat/>
    <w:rsid w:val="00FB5F4E"/>
  </w:style>
  <w:style w:type="paragraph" w:styleId="stBilgi">
    <w:name w:val="header"/>
    <w:basedOn w:val="Normal"/>
    <w:link w:val="stBilgiChar"/>
    <w:uiPriority w:val="99"/>
    <w:unhideWhenUsed/>
    <w:rsid w:val="006B42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B42DD"/>
    <w:rPr>
      <w:rFonts w:ascii="Times New Roman" w:hAnsi="Times New Roman"/>
      <w:kern w:val="0"/>
    </w:rPr>
  </w:style>
  <w:style w:type="paragraph" w:styleId="AltBilgi">
    <w:name w:val="footer"/>
    <w:basedOn w:val="Normal"/>
    <w:link w:val="AltBilgiChar"/>
    <w:uiPriority w:val="99"/>
    <w:unhideWhenUsed/>
    <w:rsid w:val="006B42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B42DD"/>
    <w:rPr>
      <w:rFonts w:ascii="Times New Roman" w:hAnsi="Times New Roman"/>
      <w:kern w:val="0"/>
    </w:rPr>
  </w:style>
  <w:style w:type="paragraph" w:customStyle="1" w:styleId="a">
    <w:basedOn w:val="Normal"/>
    <w:next w:val="stBilgi"/>
    <w:link w:val="stbilgiChar0"/>
    <w:unhideWhenUsed/>
    <w:rsid w:val="006B42DD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hAnsiTheme="minorHAnsi"/>
      <w:kern w:val="2"/>
    </w:rPr>
  </w:style>
  <w:style w:type="character" w:customStyle="1" w:styleId="stbilgiChar0">
    <w:name w:val="Üstbilgi Char"/>
    <w:basedOn w:val="VarsaylanParagrafYazTipi"/>
    <w:link w:val="a"/>
    <w:uiPriority w:val="99"/>
    <w:rsid w:val="006B42DD"/>
  </w:style>
  <w:style w:type="table" w:styleId="TabloKlavuzu">
    <w:name w:val="Table Grid"/>
    <w:basedOn w:val="NormalTablo"/>
    <w:uiPriority w:val="39"/>
    <w:rsid w:val="006B4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umaras">
    <w:name w:val="List Number"/>
    <w:basedOn w:val="Normal"/>
    <w:uiPriority w:val="99"/>
    <w:unhideWhenUsed/>
    <w:rsid w:val="00647458"/>
    <w:pPr>
      <w:widowControl/>
      <w:numPr>
        <w:numId w:val="3"/>
      </w:numPr>
      <w:autoSpaceDE/>
      <w:autoSpaceDN/>
      <w:adjustRightInd/>
      <w:spacing w:before="60" w:after="60"/>
      <w:jc w:val="both"/>
    </w:pPr>
    <w:rPr>
      <w:rFonts w:eastAsia="Times New Roman"/>
      <w:sz w:val="20"/>
      <w:szCs w:val="20"/>
    </w:rPr>
  </w:style>
  <w:style w:type="paragraph" w:customStyle="1" w:styleId="a0">
    <w:basedOn w:val="Normal"/>
    <w:next w:val="stBilgi"/>
    <w:uiPriority w:val="99"/>
    <w:unhideWhenUsed/>
    <w:rsid w:val="00D3536C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Ekrem Akbulut</dc:creator>
  <cp:lastModifiedBy>PC</cp:lastModifiedBy>
  <cp:revision>12</cp:revision>
  <cp:lastPrinted>2024-03-19T08:41:00Z</cp:lastPrinted>
  <dcterms:created xsi:type="dcterms:W3CDTF">2025-11-26T06:15:00Z</dcterms:created>
  <dcterms:modified xsi:type="dcterms:W3CDTF">2026-04-20T10:40:00Z</dcterms:modified>
</cp:coreProperties>
</file>